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DDD" w:rsidRPr="00293684" w:rsidRDefault="0025765C" w:rsidP="006445B6">
      <w:pPr>
        <w:jc w:val="center"/>
        <w:rPr>
          <w:b/>
          <w:i/>
          <w:color w:val="C00000"/>
          <w:sz w:val="56"/>
          <w:szCs w:val="56"/>
        </w:rPr>
      </w:pPr>
      <w:r w:rsidRPr="0025765C">
        <w:rPr>
          <w:b/>
          <w:noProof/>
          <w:color w:val="FF0000"/>
          <w:sz w:val="52"/>
          <w:szCs w:val="52"/>
        </w:rPr>
        <w:pict>
          <v:oval id="_x0000_s1050" style="position:absolute;left:0;text-align:left;margin-left:50.95pt;margin-top:52.9pt;width:368.35pt;height:69.5pt;z-index:-251635712"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eaf1dd [662]">
            <v:textbox style="mso-next-textbox:#_x0000_s1050">
              <w:txbxContent>
                <w:p w:rsidR="00274308" w:rsidRPr="00274308" w:rsidRDefault="00274308" w:rsidP="00274308">
                  <w:pPr>
                    <w:spacing w:after="0" w:line="240" w:lineRule="auto"/>
                    <w:rPr>
                      <w:b/>
                      <w:sz w:val="44"/>
                      <w:szCs w:val="44"/>
                    </w:rPr>
                  </w:pPr>
                  <w:r w:rsidRPr="00274308">
                    <w:rPr>
                      <w:b/>
                      <w:sz w:val="44"/>
                      <w:szCs w:val="44"/>
                    </w:rPr>
                    <w:t>Название произведения</w:t>
                  </w:r>
                </w:p>
              </w:txbxContent>
            </v:textbox>
            <w10:wrap type="tight"/>
          </v:oval>
        </w:pict>
      </w:r>
      <w:r w:rsidR="00177E8A" w:rsidRPr="00293684">
        <w:rPr>
          <w:b/>
          <w:i/>
          <w:color w:val="C00000"/>
          <w:sz w:val="56"/>
          <w:szCs w:val="56"/>
        </w:rPr>
        <w:t>Средства создания образа героя в прозаическом произведении</w:t>
      </w:r>
    </w:p>
    <w:p w:rsidR="00177E8A" w:rsidRDefault="0025765C" w:rsidP="00177E8A">
      <w:pPr>
        <w:jc w:val="center"/>
        <w:rPr>
          <w:b/>
          <w:color w:val="FF0000"/>
          <w:sz w:val="52"/>
          <w:szCs w:val="52"/>
        </w:rPr>
      </w:pPr>
      <w:r>
        <w:rPr>
          <w:b/>
          <w:noProof/>
          <w:color w:val="FF0000"/>
          <w:sz w:val="52"/>
          <w:szCs w:val="52"/>
        </w:rPr>
        <w:pict>
          <v:oval id="_x0000_s1035" style="position:absolute;left:0;text-align:left;margin-left:545.4pt;margin-top:3.1pt;width:174.65pt;height:78.65pt;rotation:-1238051fd;z-index:-251649024"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eaf1dd [662]">
            <v:fill opacity="39322f"/>
            <v:textbox style="mso-next-textbox:#_x0000_s1035">
              <w:txbxContent>
                <w:p w:rsidR="00177E8A" w:rsidRPr="000B07BF" w:rsidRDefault="00177E8A" w:rsidP="00177E8A">
                  <w:pPr>
                    <w:rPr>
                      <w:b/>
                      <w:sz w:val="48"/>
                      <w:szCs w:val="48"/>
                    </w:rPr>
                  </w:pPr>
                  <w:r w:rsidRPr="000B07BF">
                    <w:rPr>
                      <w:b/>
                      <w:sz w:val="48"/>
                      <w:szCs w:val="48"/>
                    </w:rPr>
                    <w:t>Портрет</w:t>
                  </w:r>
                </w:p>
              </w:txbxContent>
            </v:textbox>
            <w10:wrap type="tight"/>
          </v:oval>
        </w:pict>
      </w:r>
      <w:r>
        <w:rPr>
          <w:b/>
          <w:noProof/>
          <w:color w:val="FF0000"/>
          <w:sz w:val="52"/>
          <w:szCs w:val="52"/>
        </w:rPr>
        <w:pict>
          <v:oval id="_x0000_s1036" style="position:absolute;left:0;text-align:left;margin-left:244.65pt;margin-top:3.1pt;width:300.75pt;height:109.4pt;z-index:-251634688"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fde9d9 [665]">
            <v:textbox style="mso-next-textbox:#_x0000_s1036">
              <w:txbxContent>
                <w:p w:rsidR="00177E8A" w:rsidRPr="000B07BF" w:rsidRDefault="00177E8A" w:rsidP="000B07BF">
                  <w:pPr>
                    <w:spacing w:line="240" w:lineRule="auto"/>
                    <w:jc w:val="center"/>
                    <w:rPr>
                      <w:b/>
                      <w:sz w:val="44"/>
                      <w:szCs w:val="44"/>
                    </w:rPr>
                  </w:pPr>
                  <w:r w:rsidRPr="000B07BF">
                    <w:rPr>
                      <w:b/>
                      <w:sz w:val="44"/>
                      <w:szCs w:val="44"/>
                    </w:rPr>
                    <w:t>Психологический пейзаж</w:t>
                  </w:r>
                </w:p>
              </w:txbxContent>
            </v:textbox>
            <w10:wrap type="tight"/>
          </v:oval>
        </w:pict>
      </w:r>
      <w:r>
        <w:rPr>
          <w:b/>
          <w:noProof/>
          <w:color w:val="FF0000"/>
          <w:sz w:val="52"/>
          <w:szCs w:val="52"/>
        </w:rPr>
        <w:pict>
          <v:oval id="_x0000_s1034" style="position:absolute;left:0;text-align:left;margin-left:-31.85pt;margin-top:13pt;width:272.9pt;height:113.15pt;rotation:683344fd;z-index:-251650048"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ddd8c2 [2894]">
            <v:textbox style="mso-next-textbox:#_x0000_s1034">
              <w:txbxContent>
                <w:p w:rsidR="00177E8A" w:rsidRPr="000B07BF" w:rsidRDefault="00177E8A" w:rsidP="000B07BF">
                  <w:pPr>
                    <w:spacing w:after="0" w:line="240" w:lineRule="auto"/>
                    <w:jc w:val="center"/>
                    <w:rPr>
                      <w:b/>
                      <w:sz w:val="44"/>
                      <w:szCs w:val="44"/>
                    </w:rPr>
                  </w:pPr>
                  <w:r w:rsidRPr="000B07BF">
                    <w:rPr>
                      <w:b/>
                      <w:sz w:val="44"/>
                      <w:szCs w:val="44"/>
                    </w:rPr>
                    <w:t>Авторская характеристика</w:t>
                  </w:r>
                </w:p>
              </w:txbxContent>
            </v:textbox>
            <w10:wrap type="tight"/>
          </v:oval>
        </w:pict>
      </w:r>
    </w:p>
    <w:p w:rsidR="00177E8A" w:rsidRPr="00177E8A" w:rsidRDefault="00BE1F97" w:rsidP="00177E8A">
      <w:pPr>
        <w:jc w:val="center"/>
        <w:rPr>
          <w:b/>
          <w:color w:val="FF0000"/>
          <w:sz w:val="52"/>
          <w:szCs w:val="52"/>
        </w:rPr>
      </w:pPr>
      <w:r>
        <w:rPr>
          <w:b/>
          <w:noProof/>
          <w:color w:val="FF0000"/>
          <w:sz w:val="52"/>
          <w:szCs w:val="52"/>
        </w:rPr>
        <w:pict>
          <v:oval id="_x0000_s1041" style="position:absolute;left:0;text-align:left;margin-left:-630.35pt;margin-top:88pt;width:237.2pt;height:80.9pt;z-index:-251642880"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ddd8c2 [2894]">
            <v:fill opacity="34079f"/>
            <v:textbox style="mso-next-textbox:#_x0000_s1041">
              <w:txbxContent>
                <w:p w:rsidR="00177E8A" w:rsidRPr="000B07BF" w:rsidRDefault="00177E8A" w:rsidP="00177E8A">
                  <w:pPr>
                    <w:jc w:val="center"/>
                    <w:rPr>
                      <w:b/>
                      <w:sz w:val="48"/>
                      <w:szCs w:val="48"/>
                    </w:rPr>
                  </w:pPr>
                  <w:r w:rsidRPr="000B07BF">
                    <w:rPr>
                      <w:b/>
                      <w:sz w:val="48"/>
                      <w:szCs w:val="48"/>
                    </w:rPr>
                    <w:t>Интерьер</w:t>
                  </w:r>
                </w:p>
              </w:txbxContent>
            </v:textbox>
            <w10:wrap type="tight"/>
          </v:oval>
        </w:pict>
      </w:r>
      <w:r>
        <w:rPr>
          <w:b/>
          <w:noProof/>
          <w:color w:val="FF0000"/>
          <w:sz w:val="52"/>
          <w:szCs w:val="52"/>
        </w:rPr>
        <w:pict>
          <v:oval id="_x0000_s1052" style="position:absolute;left:0;text-align:left;margin-left:-456.05pt;margin-top:126.9pt;width:257.25pt;height:77.9pt;z-index:-251651073"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dbe5f1 [660]">
            <v:textbox style="mso-next-textbox:#_x0000_s1052">
              <w:txbxContent>
                <w:p w:rsidR="00BE1F97" w:rsidRPr="000B07BF" w:rsidRDefault="00BE1F97" w:rsidP="00BE1F97">
                  <w:pPr>
                    <w:spacing w:after="0" w:line="240" w:lineRule="auto"/>
                    <w:jc w:val="center"/>
                    <w:rPr>
                      <w:b/>
                      <w:sz w:val="48"/>
                      <w:szCs w:val="48"/>
                    </w:rPr>
                  </w:pPr>
                  <w:r w:rsidRPr="00BE1F97">
                    <w:rPr>
                      <w:b/>
                      <w:sz w:val="40"/>
                      <w:szCs w:val="40"/>
                    </w:rPr>
                    <w:t>Отношение др</w:t>
                  </w:r>
                  <w:proofErr w:type="gramStart"/>
                  <w:r w:rsidRPr="00BE1F97">
                    <w:rPr>
                      <w:b/>
                      <w:sz w:val="40"/>
                      <w:szCs w:val="40"/>
                    </w:rPr>
                    <w:t>.г</w:t>
                  </w:r>
                  <w:proofErr w:type="gramEnd"/>
                  <w:r w:rsidRPr="00BE1F97">
                    <w:rPr>
                      <w:b/>
                      <w:sz w:val="40"/>
                      <w:szCs w:val="40"/>
                    </w:rPr>
                    <w:t>ероев</w:t>
                  </w:r>
                </w:p>
              </w:txbxContent>
            </v:textbox>
            <w10:wrap type="tight"/>
          </v:oval>
        </w:pict>
      </w:r>
      <w:r>
        <w:rPr>
          <w:b/>
          <w:noProof/>
          <w:color w:val="FF0000"/>
          <w:sz w:val="52"/>
          <w:szCs w:val="52"/>
        </w:rPr>
        <w:pict>
          <v:oval id="_x0000_s1042" style="position:absolute;left:0;text-align:left;margin-left:-269.45pt;margin-top:120.3pt;width:447.65pt;height:116.2pt;rotation:-237792fd;z-index:-251641856"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red">
            <v:fill opacity="7209f"/>
            <v:textbox style="mso-next-textbox:#_x0000_s1042">
              <w:txbxContent>
                <w:p w:rsidR="00177E8A" w:rsidRPr="000B07BF" w:rsidRDefault="00177E8A" w:rsidP="000B07BF">
                  <w:pPr>
                    <w:spacing w:line="240" w:lineRule="auto"/>
                    <w:jc w:val="center"/>
                    <w:rPr>
                      <w:b/>
                      <w:sz w:val="36"/>
                      <w:szCs w:val="36"/>
                    </w:rPr>
                  </w:pPr>
                  <w:r w:rsidRPr="000B07BF">
                    <w:rPr>
                      <w:b/>
                      <w:sz w:val="44"/>
                      <w:szCs w:val="44"/>
                    </w:rPr>
                    <w:t>Художественная деталь</w:t>
                  </w:r>
                  <w:r w:rsidR="000B07BF" w:rsidRPr="000B07BF">
                    <w:rPr>
                      <w:b/>
                      <w:sz w:val="44"/>
                      <w:szCs w:val="44"/>
                    </w:rPr>
                    <w:t xml:space="preserve"> </w:t>
                  </w:r>
                  <w:r w:rsidR="00293684">
                    <w:rPr>
                      <w:b/>
                      <w:sz w:val="44"/>
                      <w:szCs w:val="44"/>
                    </w:rPr>
                    <w:t>(</w:t>
                  </w:r>
                  <w:r w:rsidR="000B07BF" w:rsidRPr="000B07BF">
                    <w:rPr>
                      <w:b/>
                      <w:sz w:val="36"/>
                      <w:szCs w:val="36"/>
                    </w:rPr>
                    <w:t xml:space="preserve">бытовая, портретная, </w:t>
                  </w:r>
                  <w:r w:rsidR="00293684">
                    <w:rPr>
                      <w:b/>
                      <w:sz w:val="36"/>
                      <w:szCs w:val="36"/>
                    </w:rPr>
                    <w:t xml:space="preserve">речевая, </w:t>
                  </w:r>
                  <w:r w:rsidR="000B07BF" w:rsidRPr="000B07BF">
                    <w:rPr>
                      <w:b/>
                      <w:sz w:val="36"/>
                      <w:szCs w:val="36"/>
                    </w:rPr>
                    <w:t>психологическая и др.</w:t>
                  </w:r>
                  <w:r w:rsidR="00293684">
                    <w:rPr>
                      <w:b/>
                      <w:sz w:val="36"/>
                      <w:szCs w:val="36"/>
                    </w:rPr>
                    <w:t>)</w:t>
                  </w:r>
                </w:p>
              </w:txbxContent>
            </v:textbox>
            <w10:wrap type="tight"/>
          </v:oval>
        </w:pict>
      </w:r>
      <w:r w:rsidR="0025765C">
        <w:rPr>
          <w:b/>
          <w:noProof/>
          <w:color w:val="FF0000"/>
          <w:sz w:val="52"/>
          <w:szCs w:val="52"/>
        </w:rPr>
        <w:pict>
          <v:oval id="_x0000_s1044" style="position:absolute;left:0;text-align:left;margin-left:-492.75pt;margin-top:215.5pt;width:385.55pt;height:110.15pt;z-index:-251639808"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eaf1dd [662]">
            <v:textbox style="mso-next-textbox:#_x0000_s1044">
              <w:txbxContent>
                <w:p w:rsidR="00177E8A" w:rsidRPr="000B07BF" w:rsidRDefault="000B07BF" w:rsidP="000B07BF">
                  <w:pPr>
                    <w:spacing w:after="0"/>
                    <w:jc w:val="center"/>
                    <w:rPr>
                      <w:b/>
                      <w:sz w:val="44"/>
                      <w:szCs w:val="44"/>
                    </w:rPr>
                  </w:pPr>
                  <w:r w:rsidRPr="000B07BF">
                    <w:rPr>
                      <w:b/>
                      <w:sz w:val="44"/>
                      <w:szCs w:val="44"/>
                    </w:rPr>
                    <w:t>Сон, дневник, письма, воспоминания героев</w:t>
                  </w:r>
                </w:p>
              </w:txbxContent>
            </v:textbox>
            <w10:wrap type="tight"/>
          </v:oval>
        </w:pict>
      </w:r>
      <w:r w:rsidR="0025765C">
        <w:rPr>
          <w:b/>
          <w:noProof/>
          <w:color w:val="FF0000"/>
          <w:sz w:val="52"/>
          <w:szCs w:val="52"/>
        </w:rPr>
        <w:pict>
          <v:oval id="_x0000_s1038" style="position:absolute;left:0;text-align:left;margin-left:-479.05pt;margin-top:49pt;width:257.25pt;height:77.9pt;z-index:-251645952"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dbe5f1 [660]">
            <v:textbox style="mso-next-textbox:#_x0000_s1038">
              <w:txbxContent>
                <w:p w:rsidR="00177E8A" w:rsidRPr="000B07BF" w:rsidRDefault="00177E8A" w:rsidP="00177E8A">
                  <w:pPr>
                    <w:jc w:val="center"/>
                    <w:rPr>
                      <w:b/>
                      <w:sz w:val="48"/>
                      <w:szCs w:val="48"/>
                    </w:rPr>
                  </w:pPr>
                  <w:r w:rsidRPr="000B07BF">
                    <w:rPr>
                      <w:b/>
                      <w:sz w:val="48"/>
                      <w:szCs w:val="48"/>
                    </w:rPr>
                    <w:t>Речь героев</w:t>
                  </w:r>
                </w:p>
              </w:txbxContent>
            </v:textbox>
            <w10:wrap type="tight"/>
          </v:oval>
        </w:pict>
      </w:r>
      <w:r w:rsidR="0025765C">
        <w:rPr>
          <w:b/>
          <w:noProof/>
          <w:color w:val="FF0000"/>
          <w:sz w:val="52"/>
          <w:szCs w:val="52"/>
        </w:rPr>
        <w:pict>
          <v:oval id="_x0000_s1045" style="position:absolute;left:0;text-align:left;margin-left:-184.35pt;margin-top:231.25pt;width:322.95pt;height:86.9pt;z-index:-251638784"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ddd8c2 [2894]">
            <v:fill opacity=".5"/>
            <v:textbox style="mso-next-textbox:#_x0000_s1045">
              <w:txbxContent>
                <w:p w:rsidR="000B07BF" w:rsidRPr="000B07BF" w:rsidRDefault="000B07BF" w:rsidP="000B07BF">
                  <w:pPr>
                    <w:spacing w:after="0" w:line="240" w:lineRule="auto"/>
                    <w:jc w:val="center"/>
                    <w:rPr>
                      <w:b/>
                      <w:sz w:val="40"/>
                      <w:szCs w:val="40"/>
                    </w:rPr>
                  </w:pPr>
                  <w:r w:rsidRPr="000B07BF">
                    <w:rPr>
                      <w:b/>
                      <w:sz w:val="40"/>
                      <w:szCs w:val="40"/>
                    </w:rPr>
                    <w:t>Характеристика, данная др.</w:t>
                  </w:r>
                  <w:r>
                    <w:rPr>
                      <w:b/>
                      <w:sz w:val="40"/>
                      <w:szCs w:val="40"/>
                    </w:rPr>
                    <w:t xml:space="preserve"> </w:t>
                  </w:r>
                  <w:r w:rsidRPr="000B07BF">
                    <w:rPr>
                      <w:b/>
                      <w:sz w:val="40"/>
                      <w:szCs w:val="40"/>
                    </w:rPr>
                    <w:t>героями</w:t>
                  </w:r>
                </w:p>
              </w:txbxContent>
            </v:textbox>
            <w10:wrap type="tight"/>
          </v:oval>
        </w:pict>
      </w:r>
      <w:r w:rsidR="0025765C">
        <w:rPr>
          <w:b/>
          <w:noProof/>
          <w:color w:val="FF0000"/>
          <w:sz w:val="52"/>
          <w:szCs w:val="52"/>
        </w:rPr>
        <w:pict>
          <v:oval id="_x0000_s1047" style="position:absolute;left:0;text-align:left;margin-left:-177.45pt;margin-top:312.95pt;width:258.65pt;height:69.5pt;z-index:-251636736"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eaf1dd [662]">
            <v:textbox style="mso-next-textbox:#_x0000_s1047">
              <w:txbxContent>
                <w:p w:rsidR="00293684" w:rsidRPr="000B07BF" w:rsidRDefault="00293684" w:rsidP="00293684">
                  <w:pPr>
                    <w:spacing w:line="240" w:lineRule="auto"/>
                    <w:jc w:val="center"/>
                    <w:rPr>
                      <w:b/>
                      <w:sz w:val="48"/>
                      <w:szCs w:val="48"/>
                    </w:rPr>
                  </w:pPr>
                  <w:r>
                    <w:rPr>
                      <w:b/>
                      <w:sz w:val="48"/>
                      <w:szCs w:val="48"/>
                    </w:rPr>
                    <w:t>Еда героя</w:t>
                  </w:r>
                </w:p>
              </w:txbxContent>
            </v:textbox>
            <w10:wrap type="tight"/>
          </v:oval>
        </w:pict>
      </w:r>
      <w:r w:rsidR="0025765C">
        <w:rPr>
          <w:b/>
          <w:noProof/>
          <w:color w:val="FF0000"/>
          <w:sz w:val="52"/>
          <w:szCs w:val="52"/>
        </w:rPr>
        <w:pict>
          <v:oval id="_x0000_s1037" style="position:absolute;left:0;text-align:left;margin-left:-706.85pt;margin-top:40.15pt;width:278.15pt;height:80.15pt;z-index:-251646976"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7030a0">
            <v:fill opacity="5243f"/>
            <v:textbox style="mso-next-textbox:#_x0000_s1037">
              <w:txbxContent>
                <w:p w:rsidR="00177E8A" w:rsidRPr="000B07BF" w:rsidRDefault="00177E8A" w:rsidP="000B07BF">
                  <w:pPr>
                    <w:spacing w:line="240" w:lineRule="auto"/>
                    <w:jc w:val="center"/>
                    <w:rPr>
                      <w:b/>
                      <w:sz w:val="44"/>
                      <w:szCs w:val="44"/>
                    </w:rPr>
                  </w:pPr>
                  <w:r w:rsidRPr="000B07BF">
                    <w:rPr>
                      <w:b/>
                      <w:sz w:val="44"/>
                      <w:szCs w:val="44"/>
                    </w:rPr>
                    <w:t>Поступки героя</w:t>
                  </w:r>
                </w:p>
              </w:txbxContent>
            </v:textbox>
            <w10:wrap type="tight"/>
          </v:oval>
        </w:pict>
      </w:r>
      <w:r w:rsidR="0025765C">
        <w:rPr>
          <w:b/>
          <w:noProof/>
          <w:color w:val="FF0000"/>
          <w:sz w:val="52"/>
          <w:szCs w:val="52"/>
        </w:rPr>
        <w:pict>
          <v:oval id="_x0000_s1040" style="position:absolute;left:0;text-align:left;margin-left:-781.25pt;margin-top:151.4pt;width:308.8pt;height:113.15pt;rotation:680083fd;z-index:-251643904"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red">
            <v:fill opacity="3932f"/>
            <v:textbox style="mso-next-textbox:#_x0000_s1040">
              <w:txbxContent>
                <w:p w:rsidR="00177E8A" w:rsidRPr="00C80744" w:rsidRDefault="00177E8A" w:rsidP="000B07BF">
                  <w:pPr>
                    <w:spacing w:after="0"/>
                    <w:jc w:val="center"/>
                    <w:rPr>
                      <w:b/>
                      <w:sz w:val="40"/>
                      <w:szCs w:val="40"/>
                    </w:rPr>
                  </w:pPr>
                  <w:r w:rsidRPr="000B07BF">
                    <w:rPr>
                      <w:b/>
                      <w:sz w:val="48"/>
                      <w:szCs w:val="48"/>
                    </w:rPr>
                    <w:t xml:space="preserve">Система </w:t>
                  </w:r>
                  <w:r w:rsidR="00C80744">
                    <w:rPr>
                      <w:b/>
                      <w:sz w:val="48"/>
                      <w:szCs w:val="48"/>
                    </w:rPr>
                    <w:t>«</w:t>
                  </w:r>
                  <w:r w:rsidRPr="000B07BF">
                    <w:rPr>
                      <w:b/>
                      <w:sz w:val="48"/>
                      <w:szCs w:val="48"/>
                    </w:rPr>
                    <w:t>двойников</w:t>
                  </w:r>
                  <w:r w:rsidR="00C80744">
                    <w:rPr>
                      <w:b/>
                      <w:sz w:val="48"/>
                      <w:szCs w:val="48"/>
                    </w:rPr>
                    <w:t>» героя</w:t>
                  </w:r>
                </w:p>
              </w:txbxContent>
            </v:textbox>
            <w10:wrap type="tight"/>
          </v:oval>
        </w:pict>
      </w:r>
      <w:r w:rsidR="0025765C">
        <w:rPr>
          <w:b/>
          <w:noProof/>
          <w:color w:val="FF0000"/>
          <w:sz w:val="52"/>
          <w:szCs w:val="52"/>
        </w:rPr>
        <w:pict>
          <v:oval id="_x0000_s1046" style="position:absolute;left:0;text-align:left;margin-left:-515.05pt;margin-top:325.65pt;width:337.6pt;height:68.2pt;z-index:-251637760"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f2f2f2 [3052]">
            <v:textbox style="mso-next-textbox:#_x0000_s1046">
              <w:txbxContent>
                <w:p w:rsidR="000B07BF" w:rsidRPr="00293684" w:rsidRDefault="00293684" w:rsidP="00293684">
                  <w:pPr>
                    <w:spacing w:after="0" w:line="240" w:lineRule="auto"/>
                    <w:jc w:val="center"/>
                    <w:rPr>
                      <w:b/>
                      <w:sz w:val="48"/>
                      <w:szCs w:val="48"/>
                    </w:rPr>
                  </w:pPr>
                  <w:r>
                    <w:rPr>
                      <w:b/>
                      <w:sz w:val="48"/>
                      <w:szCs w:val="48"/>
                    </w:rPr>
                    <w:t>Авторская и</w:t>
                  </w:r>
                  <w:r w:rsidR="000B07BF" w:rsidRPr="00293684">
                    <w:rPr>
                      <w:b/>
                      <w:sz w:val="48"/>
                      <w:szCs w:val="48"/>
                    </w:rPr>
                    <w:t>рония</w:t>
                  </w:r>
                </w:p>
              </w:txbxContent>
            </v:textbox>
            <w10:wrap type="tight"/>
          </v:oval>
        </w:pict>
      </w:r>
      <w:r w:rsidR="0025765C">
        <w:rPr>
          <w:b/>
          <w:noProof/>
          <w:color w:val="FF0000"/>
          <w:sz w:val="52"/>
          <w:szCs w:val="52"/>
        </w:rPr>
        <w:pict>
          <v:oval id="_x0000_s1043" style="position:absolute;left:0;text-align:left;margin-left:-772.3pt;margin-top:281.35pt;width:272.9pt;height:102.8pt;rotation:-781526fd;z-index:-251640832"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c6d9f1 [671]">
            <v:fill opacity="24248f"/>
            <v:textbox style="mso-next-textbox:#_x0000_s1043">
              <w:txbxContent>
                <w:p w:rsidR="00177E8A" w:rsidRPr="000B07BF" w:rsidRDefault="00177E8A" w:rsidP="000B07BF">
                  <w:pPr>
                    <w:spacing w:after="0"/>
                    <w:jc w:val="center"/>
                    <w:rPr>
                      <w:b/>
                      <w:sz w:val="48"/>
                      <w:szCs w:val="48"/>
                    </w:rPr>
                  </w:pPr>
                  <w:r w:rsidRPr="000B07BF">
                    <w:rPr>
                      <w:b/>
                      <w:sz w:val="48"/>
                      <w:szCs w:val="48"/>
                    </w:rPr>
                    <w:t>Параллелизм образов</w:t>
                  </w:r>
                </w:p>
              </w:txbxContent>
            </v:textbox>
            <w10:wrap type="tight"/>
          </v:oval>
        </w:pict>
      </w:r>
      <w:r w:rsidR="0025765C">
        <w:rPr>
          <w:b/>
          <w:noProof/>
          <w:color w:val="FF0000"/>
          <w:sz w:val="52"/>
          <w:szCs w:val="52"/>
        </w:rPr>
        <w:pict>
          <v:oval id="_x0000_s1039" style="position:absolute;left:0;text-align:left;margin-left:-242.95pt;margin-top:38.25pt;width:320.9pt;height:108pt;z-index:-251644928" wrapcoords="9179 0 7982 119 4390 1551 3642 2506 2345 3699 1097 5728 848 6325 349 7638 150 8473 -50 9547 -50 11456 150 13366 798 15275 1995 17304 3691 19094 3791 19333 6784 21003 7183 21123 8780 21481 9179 21481 12371 21481 12770 21481 14367 21123 14766 21003 17759 19333 17859 19094 19555 17304 20752 15275 21351 13366 21650 11456 21650 9547 21450 8712 21251 7638 20503 5728 19255 3699 17759 2387 17160 1551 13569 119 12371 0 9179 0" fillcolor="#dbe5f1 [660]">
            <v:fill opacity="26214f"/>
            <v:textbox style="mso-next-textbox:#_x0000_s1039">
              <w:txbxContent>
                <w:p w:rsidR="00177E8A" w:rsidRPr="000B07BF" w:rsidRDefault="00177E8A" w:rsidP="000B07BF">
                  <w:pPr>
                    <w:spacing w:after="0" w:line="240" w:lineRule="auto"/>
                    <w:jc w:val="center"/>
                    <w:rPr>
                      <w:b/>
                      <w:sz w:val="44"/>
                      <w:szCs w:val="44"/>
                    </w:rPr>
                  </w:pPr>
                  <w:r w:rsidRPr="000B07BF">
                    <w:rPr>
                      <w:b/>
                      <w:sz w:val="44"/>
                      <w:szCs w:val="44"/>
                    </w:rPr>
                    <w:t>Говорящие фамилии и имена</w:t>
                  </w:r>
                </w:p>
              </w:txbxContent>
            </v:textbox>
            <w10:wrap type="tight"/>
          </v:oval>
        </w:pict>
      </w:r>
    </w:p>
    <w:sectPr w:rsidR="00177E8A" w:rsidRPr="00177E8A" w:rsidSect="00177E8A">
      <w:pgSz w:w="16838" w:h="11906" w:orient="landscape"/>
      <w:pgMar w:top="567" w:right="284" w:bottom="42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177E8A"/>
    <w:rsid w:val="000B07BF"/>
    <w:rsid w:val="00177E8A"/>
    <w:rsid w:val="0025765C"/>
    <w:rsid w:val="00274308"/>
    <w:rsid w:val="00293684"/>
    <w:rsid w:val="00320E61"/>
    <w:rsid w:val="006445B6"/>
    <w:rsid w:val="00BE1F97"/>
    <w:rsid w:val="00C80744"/>
    <w:rsid w:val="00E44EBE"/>
    <w:rsid w:val="00EE5DDD"/>
    <w:rsid w:val="00F81DB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DDD"/>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368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936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11</Words>
  <Characters>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8</cp:revision>
  <dcterms:created xsi:type="dcterms:W3CDTF">2016-04-05T06:43:00Z</dcterms:created>
  <dcterms:modified xsi:type="dcterms:W3CDTF">2016-04-06T03:39:00Z</dcterms:modified>
</cp:coreProperties>
</file>